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8F" w:rsidRPr="001D2DE9" w:rsidRDefault="00AE418F" w:rsidP="001D2DE9">
      <w:pPr>
        <w:pStyle w:val="a5"/>
        <w:jc w:val="center"/>
        <w:rPr>
          <w:rFonts w:ascii="Times New Roman" w:hAnsi="Times New Roman"/>
          <w:b/>
          <w:sz w:val="24"/>
          <w:szCs w:val="24"/>
        </w:rPr>
      </w:pPr>
      <w:r w:rsidRPr="001D2DE9">
        <w:rPr>
          <w:rFonts w:ascii="Times New Roman" w:hAnsi="Times New Roman"/>
          <w:b/>
          <w:sz w:val="24"/>
          <w:szCs w:val="24"/>
        </w:rPr>
        <w:t>Инструкция по заполнению таблицы</w:t>
      </w:r>
    </w:p>
    <w:p w:rsidR="00AE418F" w:rsidRPr="001D2DE9" w:rsidRDefault="00AE418F" w:rsidP="001D2DE9">
      <w:pPr>
        <w:pStyle w:val="a5"/>
        <w:jc w:val="center"/>
        <w:rPr>
          <w:rFonts w:ascii="Times New Roman" w:hAnsi="Times New Roman"/>
          <w:b/>
          <w:sz w:val="24"/>
          <w:szCs w:val="24"/>
        </w:rPr>
      </w:pPr>
      <w:r w:rsidRPr="001D2DE9">
        <w:rPr>
          <w:rFonts w:ascii="Times New Roman" w:hAnsi="Times New Roman"/>
          <w:b/>
          <w:sz w:val="24"/>
          <w:szCs w:val="24"/>
        </w:rPr>
        <w:t>«Результативность научных исследований структурного подразделения в 2017 году»</w:t>
      </w:r>
    </w:p>
    <w:p w:rsidR="00AE418F" w:rsidRPr="00D777B6" w:rsidRDefault="00AE418F" w:rsidP="001D2DE9">
      <w:pPr>
        <w:pStyle w:val="a5"/>
        <w:jc w:val="center"/>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В строках таблицы указываются:</w:t>
      </w: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1 — общее количество рецензируемых научных публикаций работников (статей, обзоров, тезисов докладов, материалов конференций), изданных в отчетном году работниками списочного состава, совместителями, аспирантами и докторантами.</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Pr>
          <w:rFonts w:ascii="Times New Roman" w:hAnsi="Times New Roman"/>
          <w:sz w:val="24"/>
          <w:szCs w:val="24"/>
        </w:rPr>
        <w:t xml:space="preserve">Строка 2 </w:t>
      </w:r>
      <w:r w:rsidRPr="00D777B6">
        <w:rPr>
          <w:rFonts w:ascii="Times New Roman" w:hAnsi="Times New Roman"/>
          <w:sz w:val="24"/>
          <w:szCs w:val="24"/>
        </w:rPr>
        <w:t>— количество публикаций в отчетном году в изданиях, индексируемых в базе данных Web</w:t>
      </w:r>
      <w:r w:rsidRPr="00E61DE8">
        <w:rPr>
          <w:rFonts w:ascii="Times New Roman" w:hAnsi="Times New Roman"/>
          <w:sz w:val="24"/>
          <w:szCs w:val="24"/>
        </w:rPr>
        <w:t xml:space="preserve"> </w:t>
      </w:r>
      <w:r w:rsidRPr="00D777B6">
        <w:rPr>
          <w:rFonts w:ascii="Times New Roman" w:hAnsi="Times New Roman"/>
          <w:sz w:val="24"/>
          <w:szCs w:val="24"/>
        </w:rPr>
        <w:t>of</w:t>
      </w:r>
      <w:r w:rsidRPr="00E61DE8">
        <w:rPr>
          <w:rFonts w:ascii="Times New Roman" w:hAnsi="Times New Roman"/>
          <w:sz w:val="24"/>
          <w:szCs w:val="24"/>
        </w:rPr>
        <w:t xml:space="preserve"> </w:t>
      </w:r>
      <w:r w:rsidRPr="00D777B6">
        <w:rPr>
          <w:rFonts w:ascii="Times New Roman" w:hAnsi="Times New Roman"/>
          <w:sz w:val="24"/>
          <w:szCs w:val="24"/>
        </w:rPr>
        <w:t>Science</w:t>
      </w:r>
      <w:r w:rsidRPr="00E61DE8">
        <w:rPr>
          <w:rFonts w:ascii="Times New Roman" w:hAnsi="Times New Roman"/>
          <w:sz w:val="24"/>
          <w:szCs w:val="24"/>
        </w:rPr>
        <w:t xml:space="preserve"> </w:t>
      </w:r>
      <w:r w:rsidRPr="00D777B6">
        <w:rPr>
          <w:rFonts w:ascii="Times New Roman" w:hAnsi="Times New Roman"/>
          <w:sz w:val="24"/>
          <w:szCs w:val="24"/>
        </w:rPr>
        <w:t>CoreCollection.</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3 — количество публикаций в отчетном году в изданиях, индексируемых в базе данных Scopus.</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4 — количество публикаций в изданиях, включенных в Российский индекс научно го цитирования (РИНЦ)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Строка </w:t>
      </w:r>
      <w:r>
        <w:rPr>
          <w:rFonts w:ascii="Times New Roman" w:hAnsi="Times New Roman"/>
          <w:sz w:val="24"/>
          <w:szCs w:val="24"/>
        </w:rPr>
        <w:t>5</w:t>
      </w:r>
      <w:r w:rsidRPr="00D777B6">
        <w:rPr>
          <w:rFonts w:ascii="Times New Roman" w:hAnsi="Times New Roman"/>
          <w:sz w:val="24"/>
          <w:szCs w:val="24"/>
        </w:rPr>
        <w:t xml:space="preserve"> — количество публикаций в российских научных журналах, включенных в перечень ВАК.</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Строка </w:t>
      </w:r>
      <w:r>
        <w:rPr>
          <w:rFonts w:ascii="Times New Roman" w:hAnsi="Times New Roman"/>
          <w:sz w:val="24"/>
          <w:szCs w:val="24"/>
        </w:rPr>
        <w:t>6</w:t>
      </w:r>
      <w:r w:rsidRPr="00D777B6">
        <w:rPr>
          <w:rFonts w:ascii="Times New Roman" w:hAnsi="Times New Roman"/>
          <w:sz w:val="24"/>
          <w:szCs w:val="24"/>
        </w:rPr>
        <w:t xml:space="preserve"> — количество публикаций за последние 5 полных лет в изданиях, индексируемых в базе данных Web</w:t>
      </w:r>
      <w:r w:rsidRPr="00E61DE8">
        <w:rPr>
          <w:rFonts w:ascii="Times New Roman" w:hAnsi="Times New Roman"/>
          <w:sz w:val="24"/>
          <w:szCs w:val="24"/>
        </w:rPr>
        <w:t xml:space="preserve"> </w:t>
      </w:r>
      <w:r w:rsidRPr="00D777B6">
        <w:rPr>
          <w:rFonts w:ascii="Times New Roman" w:hAnsi="Times New Roman"/>
          <w:sz w:val="24"/>
          <w:szCs w:val="24"/>
        </w:rPr>
        <w:t>of</w:t>
      </w:r>
      <w:r w:rsidRPr="00E61DE8">
        <w:rPr>
          <w:rFonts w:ascii="Times New Roman" w:hAnsi="Times New Roman"/>
          <w:sz w:val="24"/>
          <w:szCs w:val="24"/>
        </w:rPr>
        <w:t xml:space="preserve"> </w:t>
      </w:r>
      <w:r w:rsidRPr="00D777B6">
        <w:rPr>
          <w:rFonts w:ascii="Times New Roman" w:hAnsi="Times New Roman"/>
          <w:sz w:val="24"/>
          <w:szCs w:val="24"/>
        </w:rPr>
        <w:t>Science</w:t>
      </w:r>
      <w:r w:rsidRPr="00E61DE8">
        <w:rPr>
          <w:rFonts w:ascii="Times New Roman" w:hAnsi="Times New Roman"/>
          <w:sz w:val="24"/>
          <w:szCs w:val="24"/>
        </w:rPr>
        <w:t xml:space="preserve"> </w:t>
      </w:r>
      <w:r w:rsidRPr="00D777B6">
        <w:rPr>
          <w:rFonts w:ascii="Times New Roman" w:hAnsi="Times New Roman"/>
          <w:sz w:val="24"/>
          <w:szCs w:val="24"/>
        </w:rPr>
        <w:t>CoreCollection.</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Строка </w:t>
      </w:r>
      <w:r>
        <w:rPr>
          <w:rFonts w:ascii="Times New Roman" w:hAnsi="Times New Roman"/>
          <w:sz w:val="24"/>
          <w:szCs w:val="24"/>
        </w:rPr>
        <w:t>7</w:t>
      </w:r>
      <w:r w:rsidRPr="00D777B6">
        <w:rPr>
          <w:rFonts w:ascii="Times New Roman" w:hAnsi="Times New Roman"/>
          <w:sz w:val="24"/>
          <w:szCs w:val="24"/>
        </w:rPr>
        <w:t xml:space="preserve"> — количество публикаций за последние 5 полных лет в изданиях, индексируемых в базе данных Scopus.</w:t>
      </w:r>
    </w:p>
    <w:p w:rsidR="00AE418F" w:rsidRPr="00D777B6" w:rsidRDefault="00AE418F" w:rsidP="001D2DE9">
      <w:pPr>
        <w:pStyle w:val="a5"/>
        <w:jc w:val="both"/>
        <w:rPr>
          <w:rFonts w:ascii="Times New Roman" w:hAnsi="Times New Roman"/>
          <w:sz w:val="24"/>
          <w:szCs w:val="24"/>
        </w:rPr>
      </w:pPr>
    </w:p>
    <w:p w:rsidR="00AE418F" w:rsidRPr="00EF3162"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Строка </w:t>
      </w:r>
      <w:r>
        <w:rPr>
          <w:rFonts w:ascii="Times New Roman" w:hAnsi="Times New Roman"/>
          <w:sz w:val="24"/>
          <w:szCs w:val="24"/>
        </w:rPr>
        <w:t>8</w:t>
      </w:r>
      <w:r w:rsidRPr="00D777B6">
        <w:rPr>
          <w:rFonts w:ascii="Times New Roman" w:hAnsi="Times New Roman"/>
          <w:sz w:val="24"/>
          <w:szCs w:val="24"/>
        </w:rPr>
        <w:t xml:space="preserve"> — количество научных публикаций, подготовленных преподавателями и </w:t>
      </w:r>
      <w:r w:rsidRPr="00EF3162">
        <w:rPr>
          <w:rFonts w:ascii="Times New Roman" w:hAnsi="Times New Roman"/>
          <w:sz w:val="24"/>
          <w:szCs w:val="24"/>
        </w:rPr>
        <w:t xml:space="preserve">сотрудниками </w:t>
      </w:r>
      <w:r w:rsidRPr="00E61DE8">
        <w:rPr>
          <w:rFonts w:ascii="Times New Roman" w:hAnsi="Times New Roman"/>
          <w:sz w:val="22"/>
          <w:szCs w:val="22"/>
        </w:rPr>
        <w:t>подразделения</w:t>
      </w:r>
      <w:r w:rsidRPr="00EF3162">
        <w:rPr>
          <w:rFonts w:ascii="Times New Roman" w:hAnsi="Times New Roman"/>
          <w:sz w:val="24"/>
          <w:szCs w:val="24"/>
        </w:rPr>
        <w:t xml:space="preserve"> совместно с зарубежными организациями.</w:t>
      </w:r>
    </w:p>
    <w:p w:rsidR="00AE418F" w:rsidRPr="00EF3162" w:rsidRDefault="00AE418F" w:rsidP="001D2DE9">
      <w:pPr>
        <w:pStyle w:val="a5"/>
        <w:jc w:val="both"/>
        <w:rPr>
          <w:rFonts w:ascii="Times New Roman" w:hAnsi="Times New Roman"/>
          <w:sz w:val="24"/>
          <w:szCs w:val="24"/>
        </w:rPr>
      </w:pPr>
    </w:p>
    <w:p w:rsidR="00AE418F" w:rsidRPr="00EF3162" w:rsidRDefault="00AE418F" w:rsidP="001D2DE9">
      <w:pPr>
        <w:pStyle w:val="a5"/>
        <w:jc w:val="both"/>
        <w:rPr>
          <w:rFonts w:ascii="Times New Roman" w:hAnsi="Times New Roman"/>
          <w:sz w:val="24"/>
          <w:szCs w:val="24"/>
        </w:rPr>
      </w:pPr>
      <w:r w:rsidRPr="00EF3162">
        <w:rPr>
          <w:rFonts w:ascii="Times New Roman" w:hAnsi="Times New Roman"/>
          <w:sz w:val="24"/>
          <w:szCs w:val="24"/>
        </w:rPr>
        <w:t xml:space="preserve">Строка 9 — количество научно-популярных публикаций, подготовленных преподавателями и сотрудниками </w:t>
      </w:r>
      <w:r w:rsidRPr="00E61DE8">
        <w:rPr>
          <w:rFonts w:ascii="Times New Roman" w:hAnsi="Times New Roman"/>
          <w:sz w:val="22"/>
          <w:szCs w:val="22"/>
        </w:rPr>
        <w:t>подразделения</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1</w:t>
      </w:r>
      <w:r>
        <w:rPr>
          <w:rFonts w:ascii="Times New Roman" w:hAnsi="Times New Roman"/>
          <w:sz w:val="24"/>
          <w:szCs w:val="24"/>
        </w:rPr>
        <w:t>0</w:t>
      </w:r>
      <w:r w:rsidRPr="00D777B6">
        <w:rPr>
          <w:rFonts w:ascii="Times New Roman" w:hAnsi="Times New Roman"/>
          <w:sz w:val="24"/>
          <w:szCs w:val="24"/>
        </w:rPr>
        <w:t xml:space="preserve"> — общее количество научных, конструкторских и технологических произведений, количество научных, конструкторских и технологических произведений, подготовленных в отчетном году работниками списочного состава, совместителями, аспирантами и докторантами.</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1</w:t>
      </w:r>
      <w:r>
        <w:rPr>
          <w:rFonts w:ascii="Times New Roman" w:hAnsi="Times New Roman"/>
          <w:sz w:val="24"/>
          <w:szCs w:val="24"/>
        </w:rPr>
        <w:t>1</w:t>
      </w:r>
      <w:r w:rsidRPr="00D777B6">
        <w:rPr>
          <w:rFonts w:ascii="Times New Roman" w:hAnsi="Times New Roman"/>
          <w:sz w:val="24"/>
          <w:szCs w:val="24"/>
        </w:rPr>
        <w:t xml:space="preserve"> — количество опубликованных произведений: монографий, их переводов и научных словарей, имеющих международный книжный номер ISBN.</w:t>
      </w:r>
    </w:p>
    <w:p w:rsidR="00AE418F" w:rsidRPr="00D777B6" w:rsidRDefault="00AE418F" w:rsidP="001D2DE9">
      <w:pPr>
        <w:pStyle w:val="a5"/>
        <w:jc w:val="both"/>
        <w:rPr>
          <w:rFonts w:ascii="Times New Roman" w:hAnsi="Times New Roman"/>
          <w:sz w:val="24"/>
          <w:szCs w:val="24"/>
        </w:rPr>
      </w:pPr>
    </w:p>
    <w:p w:rsidR="00AE418F"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Строки 1</w:t>
      </w:r>
      <w:r>
        <w:rPr>
          <w:rFonts w:ascii="Times New Roman" w:hAnsi="Times New Roman"/>
          <w:sz w:val="24"/>
          <w:szCs w:val="24"/>
        </w:rPr>
        <w:t>2</w:t>
      </w:r>
      <w:r w:rsidRPr="00D777B6">
        <w:rPr>
          <w:rFonts w:ascii="Times New Roman" w:hAnsi="Times New Roman"/>
          <w:sz w:val="24"/>
          <w:szCs w:val="24"/>
        </w:rPr>
        <w:t>, 1</w:t>
      </w:r>
      <w:r>
        <w:rPr>
          <w:rFonts w:ascii="Times New Roman" w:hAnsi="Times New Roman"/>
          <w:sz w:val="24"/>
          <w:szCs w:val="24"/>
        </w:rPr>
        <w:t>3</w:t>
      </w:r>
      <w:r w:rsidRPr="00D777B6">
        <w:rPr>
          <w:rFonts w:ascii="Times New Roman" w:hAnsi="Times New Roman"/>
          <w:sz w:val="24"/>
          <w:szCs w:val="24"/>
        </w:rPr>
        <w:t>, 1</w:t>
      </w:r>
      <w:r>
        <w:rPr>
          <w:rFonts w:ascii="Times New Roman" w:hAnsi="Times New Roman"/>
          <w:sz w:val="24"/>
          <w:szCs w:val="24"/>
        </w:rPr>
        <w:t>4</w:t>
      </w:r>
      <w:r w:rsidRPr="00D777B6">
        <w:rPr>
          <w:rFonts w:ascii="Times New Roman" w:hAnsi="Times New Roman"/>
          <w:sz w:val="24"/>
          <w:szCs w:val="24"/>
        </w:rPr>
        <w:t xml:space="preserve"> — количество изданных индивидуальных и коллективных монографий преподавателей и сотрудников, докторантов и аспирантов в отчетном году, в том числе изданных зарубежными и российскими издательствами. </w:t>
      </w:r>
    </w:p>
    <w:p w:rsidR="00AE418F"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Монография – научное или научно-популярное издание, содержащее полное и всестороннее исследование одной проблемы или темы и принадлежащее одному или нескольким авторам. Издание – документ, предназначенный для распространения содержащейся в нем информации, прошедший редакционно-издательскую обработку, самостоятельно оформленное и имеющее выходные сведения. Основными элементами выходных сведений монографии являются: сведения об авторах и других лицах, участвовавших в создании издания; заглавие издания; </w:t>
      </w:r>
      <w:bookmarkStart w:id="0" w:name="_GoBack"/>
      <w:bookmarkEnd w:id="0"/>
      <w:r w:rsidRPr="00D777B6">
        <w:rPr>
          <w:rFonts w:ascii="Times New Roman" w:hAnsi="Times New Roman"/>
          <w:sz w:val="24"/>
          <w:szCs w:val="24"/>
        </w:rPr>
        <w:t xml:space="preserve">выходные данные, выпускные данные; классификационные индексы; международные стандартные номера; штрих коды; знак охраны авторского права. </w:t>
      </w:r>
    </w:p>
    <w:p w:rsidR="00AE418F" w:rsidRPr="000933AD" w:rsidRDefault="00AE418F" w:rsidP="001D2DE9">
      <w:pPr>
        <w:pStyle w:val="a5"/>
        <w:jc w:val="both"/>
        <w:rPr>
          <w:rFonts w:ascii="Times New Roman" w:hAnsi="Times New Roman"/>
          <w:sz w:val="24"/>
          <w:szCs w:val="24"/>
        </w:rPr>
      </w:pPr>
      <w:r w:rsidRPr="000933AD">
        <w:rPr>
          <w:rFonts w:ascii="Times New Roman" w:hAnsi="Times New Roman"/>
          <w:sz w:val="24"/>
          <w:szCs w:val="24"/>
        </w:rPr>
        <w:t xml:space="preserve">В том числе указываются переводы научных монографий, научные словари, имеющие международный книжный номер ISBN, подготовленные под редакцией, при авторстве или соавторстве работников вуза. </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1</w:t>
      </w:r>
      <w:r>
        <w:rPr>
          <w:rFonts w:ascii="Times New Roman" w:hAnsi="Times New Roman"/>
          <w:sz w:val="24"/>
          <w:szCs w:val="24"/>
        </w:rPr>
        <w:t>5</w:t>
      </w:r>
      <w:r w:rsidRPr="00D777B6">
        <w:rPr>
          <w:rFonts w:ascii="Times New Roman" w:hAnsi="Times New Roman"/>
          <w:sz w:val="24"/>
          <w:szCs w:val="24"/>
        </w:rPr>
        <w:t xml:space="preserve"> — количество выпусков научных журналов, осуществленных подразделением, в том числе в консорциуме с другими организациями, имеющих международный номер периодических изданий ISSN.</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1</w:t>
      </w:r>
      <w:r>
        <w:rPr>
          <w:rFonts w:ascii="Times New Roman" w:hAnsi="Times New Roman"/>
          <w:sz w:val="24"/>
          <w:szCs w:val="24"/>
        </w:rPr>
        <w:t>6</w:t>
      </w:r>
      <w:r w:rsidRPr="00D777B6">
        <w:rPr>
          <w:rFonts w:ascii="Times New Roman" w:hAnsi="Times New Roman"/>
          <w:sz w:val="24"/>
          <w:szCs w:val="24"/>
        </w:rPr>
        <w:t xml:space="preserve"> — количество всех видов документов и (или) их комплектов, соответствующие по форме, составу, содержанию действующим международным, национальным, региональным требованиям и рекомендациям в области стандартизации, а также установленным стандартам организаций, являющихся получателями результатов научно-исследовательских, опытно-конструкторских и технологических работ.</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1</w:t>
      </w:r>
      <w:r>
        <w:rPr>
          <w:rFonts w:ascii="Times New Roman" w:hAnsi="Times New Roman"/>
          <w:sz w:val="24"/>
          <w:szCs w:val="24"/>
        </w:rPr>
        <w:t>7</w:t>
      </w:r>
      <w:r w:rsidRPr="00D777B6">
        <w:rPr>
          <w:rFonts w:ascii="Times New Roman" w:hAnsi="Times New Roman"/>
          <w:sz w:val="24"/>
          <w:szCs w:val="24"/>
        </w:rPr>
        <w:t xml:space="preserve"> — количество нормативно-технических документов международного, межгосударственного и национального значения, в том числе стандарты, нормы, правила, технические регламенты и иные, утвержденные федеральными органами исполнительной власти, международными и межгосударственными органами регулирующие документы.</w:t>
      </w:r>
    </w:p>
    <w:p w:rsidR="00AE418F" w:rsidRPr="00D777B6" w:rsidRDefault="00AE418F" w:rsidP="001D2DE9">
      <w:pPr>
        <w:pStyle w:val="a5"/>
        <w:jc w:val="both"/>
        <w:rPr>
          <w:rFonts w:ascii="Times New Roman" w:hAnsi="Times New Roman"/>
          <w:sz w:val="24"/>
          <w:szCs w:val="24"/>
        </w:rPr>
      </w:pPr>
    </w:p>
    <w:p w:rsidR="00AE418F" w:rsidRDefault="00AE418F" w:rsidP="001D2DE9">
      <w:pPr>
        <w:pStyle w:val="a5"/>
        <w:jc w:val="both"/>
        <w:rPr>
          <w:rFonts w:ascii="Times New Roman" w:hAnsi="Times New Roman"/>
          <w:sz w:val="24"/>
          <w:szCs w:val="24"/>
        </w:rPr>
      </w:pPr>
      <w:r>
        <w:rPr>
          <w:rFonts w:ascii="Times New Roman" w:hAnsi="Times New Roman"/>
          <w:sz w:val="24"/>
          <w:szCs w:val="24"/>
        </w:rPr>
        <w:t>Строка 18</w:t>
      </w:r>
      <w:r w:rsidRPr="00D777B6">
        <w:rPr>
          <w:rFonts w:ascii="Times New Roman" w:hAnsi="Times New Roman"/>
          <w:sz w:val="24"/>
          <w:szCs w:val="24"/>
        </w:rPr>
        <w:t xml:space="preserve"> — количество сборников научных трудов, изданных подразделением  в отчетном году. </w:t>
      </w: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К сборникам научных трудов относятся труды научных конференций, симпозиумов, чтений, а также тематические сборники трудов ученых, аспирантов </w:t>
      </w:r>
      <w:r w:rsidRPr="00796944">
        <w:rPr>
          <w:rFonts w:ascii="Times New Roman" w:hAnsi="Times New Roman"/>
          <w:sz w:val="24"/>
          <w:szCs w:val="24"/>
        </w:rPr>
        <w:t>и с</w:t>
      </w:r>
      <w:r w:rsidRPr="00667BB5">
        <w:rPr>
          <w:rFonts w:ascii="Times New Roman" w:hAnsi="Times New Roman"/>
          <w:sz w:val="24"/>
          <w:szCs w:val="24"/>
        </w:rPr>
        <w:t>тудентов</w:t>
      </w:r>
      <w:r>
        <w:rPr>
          <w:rFonts w:ascii="Times New Roman" w:hAnsi="Times New Roman"/>
          <w:sz w:val="24"/>
          <w:szCs w:val="24"/>
        </w:rPr>
        <w:t>.</w:t>
      </w:r>
      <w:r w:rsidRPr="00D777B6">
        <w:rPr>
          <w:rFonts w:ascii="Times New Roman" w:hAnsi="Times New Roman"/>
          <w:sz w:val="24"/>
          <w:szCs w:val="24"/>
        </w:rPr>
        <w:t xml:space="preserve"> Учитываются, в том числе каталоги и сборники научных достижений.</w:t>
      </w:r>
    </w:p>
    <w:p w:rsidR="00AE418F" w:rsidRPr="00D777B6" w:rsidRDefault="00AE418F" w:rsidP="001D2DE9">
      <w:pPr>
        <w:pStyle w:val="a5"/>
        <w:jc w:val="both"/>
        <w:rPr>
          <w:rFonts w:ascii="Times New Roman" w:hAnsi="Times New Roman"/>
          <w:sz w:val="24"/>
          <w:szCs w:val="24"/>
        </w:rPr>
      </w:pPr>
    </w:p>
    <w:p w:rsidR="00AE418F" w:rsidRPr="00796944" w:rsidRDefault="00AE418F" w:rsidP="001D2DE9">
      <w:pPr>
        <w:pStyle w:val="a5"/>
        <w:jc w:val="both"/>
        <w:rPr>
          <w:rFonts w:ascii="Times New Roman" w:hAnsi="Times New Roman"/>
          <w:sz w:val="24"/>
          <w:szCs w:val="24"/>
        </w:rPr>
      </w:pPr>
      <w:r>
        <w:rPr>
          <w:rFonts w:ascii="Times New Roman" w:hAnsi="Times New Roman"/>
          <w:sz w:val="24"/>
          <w:szCs w:val="24"/>
        </w:rPr>
        <w:t xml:space="preserve">Строка </w:t>
      </w:r>
      <w:r w:rsidRPr="00D777B6">
        <w:rPr>
          <w:rFonts w:ascii="Times New Roman" w:hAnsi="Times New Roman"/>
          <w:sz w:val="24"/>
          <w:szCs w:val="24"/>
        </w:rPr>
        <w:t>1</w:t>
      </w:r>
      <w:r>
        <w:rPr>
          <w:rFonts w:ascii="Times New Roman" w:hAnsi="Times New Roman"/>
          <w:sz w:val="24"/>
          <w:szCs w:val="24"/>
        </w:rPr>
        <w:t>9</w:t>
      </w:r>
      <w:r w:rsidRPr="00D777B6">
        <w:rPr>
          <w:rFonts w:ascii="Times New Roman" w:hAnsi="Times New Roman"/>
          <w:sz w:val="24"/>
          <w:szCs w:val="24"/>
        </w:rPr>
        <w:t>, 2</w:t>
      </w:r>
      <w:r>
        <w:rPr>
          <w:rFonts w:ascii="Times New Roman" w:hAnsi="Times New Roman"/>
          <w:sz w:val="24"/>
          <w:szCs w:val="24"/>
        </w:rPr>
        <w:t>0</w:t>
      </w:r>
      <w:r w:rsidRPr="00D777B6">
        <w:rPr>
          <w:rFonts w:ascii="Times New Roman" w:hAnsi="Times New Roman"/>
          <w:sz w:val="24"/>
          <w:szCs w:val="24"/>
        </w:rPr>
        <w:t xml:space="preserve"> — количество сборников научных трудов международных и всероссийских научных конференций, симпозиумов и т.п. и других сборников научных трудов</w:t>
      </w:r>
      <w:r w:rsidRPr="00796944">
        <w:rPr>
          <w:rFonts w:ascii="Times New Roman" w:hAnsi="Times New Roman"/>
          <w:sz w:val="24"/>
          <w:szCs w:val="24"/>
        </w:rPr>
        <w:t>, изданных подразделением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2</w:t>
      </w:r>
      <w:r>
        <w:rPr>
          <w:rFonts w:ascii="Times New Roman" w:hAnsi="Times New Roman"/>
          <w:sz w:val="24"/>
          <w:szCs w:val="24"/>
        </w:rPr>
        <w:t>1</w:t>
      </w:r>
      <w:r w:rsidRPr="00D777B6">
        <w:rPr>
          <w:rFonts w:ascii="Times New Roman" w:hAnsi="Times New Roman"/>
          <w:sz w:val="24"/>
          <w:szCs w:val="24"/>
        </w:rPr>
        <w:t xml:space="preserve"> — количество учебников и учебных пособий (в том числе с учетом их переиздания), изданных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2</w:t>
      </w:r>
      <w:r>
        <w:rPr>
          <w:rFonts w:ascii="Times New Roman" w:hAnsi="Times New Roman"/>
          <w:sz w:val="24"/>
          <w:szCs w:val="24"/>
        </w:rPr>
        <w:t>2</w:t>
      </w:r>
      <w:r w:rsidRPr="00D777B6">
        <w:rPr>
          <w:rFonts w:ascii="Times New Roman" w:hAnsi="Times New Roman"/>
          <w:sz w:val="24"/>
          <w:szCs w:val="24"/>
        </w:rPr>
        <w:t xml:space="preserve"> — количество заявок, поданных в отчетном году на объекты промышленной собственности (изобретения, промышленные образцы, полезные модели).</w:t>
      </w:r>
    </w:p>
    <w:p w:rsidR="00AE418F" w:rsidRPr="00D777B6" w:rsidRDefault="00AE418F" w:rsidP="001D2DE9">
      <w:pPr>
        <w:pStyle w:val="a5"/>
        <w:jc w:val="both"/>
        <w:rPr>
          <w:rFonts w:ascii="Times New Roman" w:hAnsi="Times New Roman"/>
          <w:sz w:val="24"/>
          <w:szCs w:val="24"/>
        </w:rPr>
      </w:pPr>
    </w:p>
    <w:p w:rsidR="00AE418F" w:rsidRPr="00796944"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2</w:t>
      </w:r>
      <w:r>
        <w:rPr>
          <w:rFonts w:ascii="Times New Roman" w:hAnsi="Times New Roman"/>
          <w:sz w:val="24"/>
          <w:szCs w:val="24"/>
        </w:rPr>
        <w:t>3</w:t>
      </w:r>
      <w:r w:rsidRPr="00D777B6">
        <w:rPr>
          <w:rFonts w:ascii="Times New Roman" w:hAnsi="Times New Roman"/>
          <w:sz w:val="24"/>
          <w:szCs w:val="24"/>
        </w:rPr>
        <w:t xml:space="preserve"> — количество всех видов результатов интеллектуальной деятельности, включая изобретения, полезные модели, промышленные образцы, программы для ЭВМ, базы данных, селекционные достижения, секреты производства (ноу-хау), </w:t>
      </w:r>
      <w:r w:rsidRPr="00796944">
        <w:rPr>
          <w:rFonts w:ascii="Times New Roman" w:hAnsi="Times New Roman"/>
          <w:sz w:val="24"/>
          <w:szCs w:val="24"/>
        </w:rPr>
        <w:t>полученных подразделением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2</w:t>
      </w:r>
      <w:r>
        <w:rPr>
          <w:rFonts w:ascii="Times New Roman" w:hAnsi="Times New Roman"/>
          <w:sz w:val="24"/>
          <w:szCs w:val="24"/>
        </w:rPr>
        <w:t>4</w:t>
      </w:r>
      <w:r w:rsidRPr="00D777B6">
        <w:rPr>
          <w:rFonts w:ascii="Times New Roman" w:hAnsi="Times New Roman"/>
          <w:sz w:val="24"/>
          <w:szCs w:val="24"/>
        </w:rPr>
        <w:t xml:space="preserve"> — количество результатов, сведения о которых внесены в отчетном году в государственные информационные системы в соответствии с постановлениями Правительства РФ от 12 апреля </w:t>
      </w:r>
      <w:smartTag w:uri="urn:schemas-microsoft-com:office:smarttags" w:element="metricconverter">
        <w:smartTagPr>
          <w:attr w:name="ProductID" w:val="2013 г"/>
        </w:smartTagPr>
        <w:r w:rsidRPr="00D777B6">
          <w:rPr>
            <w:rFonts w:ascii="Times New Roman" w:hAnsi="Times New Roman"/>
            <w:sz w:val="24"/>
            <w:szCs w:val="24"/>
          </w:rPr>
          <w:t>2013 г</w:t>
        </w:r>
      </w:smartTag>
      <w:r w:rsidRPr="00D777B6">
        <w:rPr>
          <w:rFonts w:ascii="Times New Roman" w:hAnsi="Times New Roman"/>
          <w:sz w:val="24"/>
          <w:szCs w:val="24"/>
        </w:rPr>
        <w:t xml:space="preserve">.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от 26 февраля </w:t>
      </w:r>
      <w:smartTag w:uri="urn:schemas-microsoft-com:office:smarttags" w:element="metricconverter">
        <w:smartTagPr>
          <w:attr w:name="ProductID" w:val="2002 г"/>
        </w:smartTagPr>
        <w:r w:rsidRPr="00D777B6">
          <w:rPr>
            <w:rFonts w:ascii="Times New Roman" w:hAnsi="Times New Roman"/>
            <w:sz w:val="24"/>
            <w:szCs w:val="24"/>
          </w:rPr>
          <w:t>2002 г</w:t>
        </w:r>
      </w:smartTag>
      <w:r w:rsidRPr="00D777B6">
        <w:rPr>
          <w:rFonts w:ascii="Times New Roman" w:hAnsi="Times New Roman"/>
          <w:sz w:val="24"/>
          <w:szCs w:val="24"/>
        </w:rPr>
        <w:t>. №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 и иными нормативными актами.</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2</w:t>
      </w:r>
      <w:r>
        <w:rPr>
          <w:rFonts w:ascii="Times New Roman" w:hAnsi="Times New Roman"/>
          <w:sz w:val="24"/>
          <w:szCs w:val="24"/>
        </w:rPr>
        <w:t>5</w:t>
      </w:r>
      <w:r w:rsidRPr="00D777B6">
        <w:rPr>
          <w:rFonts w:ascii="Times New Roman" w:hAnsi="Times New Roman"/>
          <w:sz w:val="24"/>
          <w:szCs w:val="24"/>
        </w:rPr>
        <w:t xml:space="preserve"> — количество результатов, имеющих государственную регистрацию и (или) правовую охрану в Российской Федерации. Учитываются результаты, на которые вузом  получены документы, подтверждающие исключительное право (в отношении изобретений, полезных моделей, промышленных образцов, селекционных достижений, программ для ЭВМ, баз данных, топологии интегральных микросхем, товарных знаков и знаков обслуживания), а также результаты, имеющие регистрационные удостоверения, разрешающие к производству, продаже и применению продукцию, полученную на основе результатов интеллектуальной деятельности.</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2</w:t>
      </w:r>
      <w:r>
        <w:rPr>
          <w:rFonts w:ascii="Times New Roman" w:hAnsi="Times New Roman"/>
          <w:sz w:val="24"/>
          <w:szCs w:val="24"/>
        </w:rPr>
        <w:t>6</w:t>
      </w:r>
      <w:r w:rsidRPr="00D777B6">
        <w:rPr>
          <w:rFonts w:ascii="Times New Roman" w:hAnsi="Times New Roman"/>
          <w:sz w:val="24"/>
          <w:szCs w:val="24"/>
        </w:rPr>
        <w:t xml:space="preserve"> — количество патентов России, полученных </w:t>
      </w:r>
      <w:r w:rsidRPr="00796944">
        <w:rPr>
          <w:rFonts w:ascii="Times New Roman" w:hAnsi="Times New Roman"/>
          <w:sz w:val="24"/>
          <w:szCs w:val="24"/>
        </w:rPr>
        <w:t xml:space="preserve">подразделением </w:t>
      </w:r>
      <w:r w:rsidRPr="00D777B6">
        <w:rPr>
          <w:rFonts w:ascii="Times New Roman" w:hAnsi="Times New Roman"/>
          <w:sz w:val="24"/>
          <w:szCs w:val="24"/>
        </w:rPr>
        <w:t xml:space="preserve">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2</w:t>
      </w:r>
      <w:r>
        <w:rPr>
          <w:rFonts w:ascii="Times New Roman" w:hAnsi="Times New Roman"/>
          <w:sz w:val="24"/>
          <w:szCs w:val="24"/>
        </w:rPr>
        <w:t>7</w:t>
      </w:r>
      <w:r w:rsidRPr="00D777B6">
        <w:rPr>
          <w:rFonts w:ascii="Times New Roman" w:hAnsi="Times New Roman"/>
          <w:sz w:val="24"/>
          <w:szCs w:val="24"/>
        </w:rPr>
        <w:t xml:space="preserve"> — количество свидетельств о государственной регистрации программ для ЭВМ, баз данных, топологии интегральных микросхем, выданных вузу  в отчетном году Роспатентом.</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Pr>
          <w:rFonts w:ascii="Times New Roman" w:hAnsi="Times New Roman"/>
          <w:sz w:val="24"/>
          <w:szCs w:val="24"/>
        </w:rPr>
        <w:t>Строка 28</w:t>
      </w:r>
      <w:r w:rsidRPr="00D777B6">
        <w:rPr>
          <w:rFonts w:ascii="Times New Roman" w:hAnsi="Times New Roman"/>
          <w:sz w:val="24"/>
          <w:szCs w:val="24"/>
        </w:rPr>
        <w:t xml:space="preserve"> — количество зарубежных патентов, полученных вузом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Строка </w:t>
      </w:r>
      <w:r>
        <w:rPr>
          <w:rFonts w:ascii="Times New Roman" w:hAnsi="Times New Roman"/>
          <w:sz w:val="24"/>
          <w:szCs w:val="24"/>
        </w:rPr>
        <w:t>29</w:t>
      </w:r>
      <w:r w:rsidRPr="00D777B6">
        <w:rPr>
          <w:rFonts w:ascii="Times New Roman" w:hAnsi="Times New Roman"/>
          <w:sz w:val="24"/>
          <w:szCs w:val="24"/>
        </w:rPr>
        <w:t xml:space="preserve"> — количество поддерживаемых вузом  патентов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3</w:t>
      </w:r>
      <w:r>
        <w:rPr>
          <w:rFonts w:ascii="Times New Roman" w:hAnsi="Times New Roman"/>
          <w:sz w:val="24"/>
          <w:szCs w:val="24"/>
        </w:rPr>
        <w:t>0</w:t>
      </w:r>
      <w:r w:rsidRPr="00D777B6">
        <w:rPr>
          <w:rFonts w:ascii="Times New Roman" w:hAnsi="Times New Roman"/>
          <w:sz w:val="24"/>
          <w:szCs w:val="24"/>
        </w:rPr>
        <w:t xml:space="preserve"> — общее количество использованных результатов интеллектуальной деятельности (РИД). Учитываются факты использования РИД, подтверждаемые актами использования (внедрения), договорами и соглашениями предоставления лицензий, а также отчуждение права на использование РИД.</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3</w:t>
      </w:r>
      <w:r>
        <w:rPr>
          <w:rFonts w:ascii="Times New Roman" w:hAnsi="Times New Roman"/>
          <w:sz w:val="24"/>
          <w:szCs w:val="24"/>
        </w:rPr>
        <w:t>1</w:t>
      </w:r>
      <w:r w:rsidRPr="00D777B6">
        <w:rPr>
          <w:rFonts w:ascii="Times New Roman" w:hAnsi="Times New Roman"/>
          <w:sz w:val="24"/>
          <w:szCs w:val="24"/>
        </w:rPr>
        <w:t xml:space="preserve"> — количество использованных РИД, подтвержденных актами использования (внедрения).</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3</w:t>
      </w:r>
      <w:r>
        <w:rPr>
          <w:rFonts w:ascii="Times New Roman" w:hAnsi="Times New Roman"/>
          <w:sz w:val="24"/>
          <w:szCs w:val="24"/>
        </w:rPr>
        <w:t>2</w:t>
      </w:r>
      <w:r w:rsidRPr="00D777B6">
        <w:rPr>
          <w:rFonts w:ascii="Times New Roman" w:hAnsi="Times New Roman"/>
          <w:sz w:val="24"/>
          <w:szCs w:val="24"/>
        </w:rPr>
        <w:t>, 3</w:t>
      </w:r>
      <w:r>
        <w:rPr>
          <w:rFonts w:ascii="Times New Roman" w:hAnsi="Times New Roman"/>
          <w:sz w:val="24"/>
          <w:szCs w:val="24"/>
        </w:rPr>
        <w:t>3</w:t>
      </w:r>
      <w:r w:rsidRPr="00D777B6">
        <w:rPr>
          <w:rFonts w:ascii="Times New Roman" w:hAnsi="Times New Roman"/>
          <w:sz w:val="24"/>
          <w:szCs w:val="24"/>
        </w:rPr>
        <w:t>, 3</w:t>
      </w:r>
      <w:r>
        <w:rPr>
          <w:rFonts w:ascii="Times New Roman" w:hAnsi="Times New Roman"/>
          <w:sz w:val="24"/>
          <w:szCs w:val="24"/>
        </w:rPr>
        <w:t>4</w:t>
      </w:r>
      <w:r w:rsidRPr="00D777B6">
        <w:rPr>
          <w:rFonts w:ascii="Times New Roman" w:hAnsi="Times New Roman"/>
          <w:sz w:val="24"/>
          <w:szCs w:val="24"/>
        </w:rPr>
        <w:t xml:space="preserve"> — количество лицензионны</w:t>
      </w:r>
      <w:r>
        <w:rPr>
          <w:rFonts w:ascii="Times New Roman" w:hAnsi="Times New Roman"/>
          <w:sz w:val="24"/>
          <w:szCs w:val="24"/>
        </w:rPr>
        <w:t xml:space="preserve">х договоров, заключенных вузом </w:t>
      </w:r>
      <w:r w:rsidRPr="00D777B6">
        <w:rPr>
          <w:rFonts w:ascii="Times New Roman" w:hAnsi="Times New Roman"/>
          <w:sz w:val="24"/>
          <w:szCs w:val="24"/>
        </w:rPr>
        <w:t>в отчетном году, на предоставление права использования РИД другим организациям.</w:t>
      </w:r>
      <w:r>
        <w:rPr>
          <w:rFonts w:ascii="Times New Roman" w:hAnsi="Times New Roman"/>
          <w:sz w:val="24"/>
          <w:szCs w:val="24"/>
        </w:rPr>
        <w:t xml:space="preserve"> </w:t>
      </w:r>
      <w:r w:rsidRPr="00D777B6">
        <w:rPr>
          <w:rFonts w:ascii="Times New Roman" w:hAnsi="Times New Roman"/>
          <w:sz w:val="24"/>
          <w:szCs w:val="24"/>
        </w:rPr>
        <w:t>Учитывается количество лицензионных договоров, заключенных вузом  с другими российскими или иностранными организациями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3</w:t>
      </w:r>
      <w:r>
        <w:rPr>
          <w:rFonts w:ascii="Times New Roman" w:hAnsi="Times New Roman"/>
          <w:sz w:val="24"/>
          <w:szCs w:val="24"/>
        </w:rPr>
        <w:t>5</w:t>
      </w:r>
      <w:r w:rsidRPr="00D777B6">
        <w:rPr>
          <w:rFonts w:ascii="Times New Roman" w:hAnsi="Times New Roman"/>
          <w:sz w:val="24"/>
          <w:szCs w:val="24"/>
        </w:rPr>
        <w:t xml:space="preserve"> — ко</w:t>
      </w:r>
      <w:r>
        <w:rPr>
          <w:rFonts w:ascii="Times New Roman" w:hAnsi="Times New Roman"/>
          <w:sz w:val="24"/>
          <w:szCs w:val="24"/>
        </w:rPr>
        <w:t xml:space="preserve">личество РИД, переданных вузом </w:t>
      </w:r>
      <w:r w:rsidRPr="00D777B6">
        <w:rPr>
          <w:rFonts w:ascii="Times New Roman" w:hAnsi="Times New Roman"/>
          <w:sz w:val="24"/>
          <w:szCs w:val="24"/>
        </w:rPr>
        <w:t>по договору отчуждения, в том числе в качестве залога.</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3</w:t>
      </w:r>
      <w:r>
        <w:rPr>
          <w:rFonts w:ascii="Times New Roman" w:hAnsi="Times New Roman"/>
          <w:sz w:val="24"/>
          <w:szCs w:val="24"/>
        </w:rPr>
        <w:t>6</w:t>
      </w:r>
      <w:r w:rsidRPr="00D777B6">
        <w:rPr>
          <w:rFonts w:ascii="Times New Roman" w:hAnsi="Times New Roman"/>
          <w:sz w:val="24"/>
          <w:szCs w:val="24"/>
        </w:rPr>
        <w:t xml:space="preserve"> — количество РИД, внесенных вузом  в качестве вклада в уставной капитал.</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Строки 3</w:t>
      </w:r>
      <w:r>
        <w:rPr>
          <w:rFonts w:ascii="Times New Roman" w:hAnsi="Times New Roman"/>
          <w:sz w:val="24"/>
          <w:szCs w:val="24"/>
        </w:rPr>
        <w:t>7</w:t>
      </w:r>
      <w:r w:rsidRPr="00D777B6">
        <w:rPr>
          <w:rFonts w:ascii="Times New Roman" w:hAnsi="Times New Roman"/>
          <w:sz w:val="24"/>
          <w:szCs w:val="24"/>
        </w:rPr>
        <w:t xml:space="preserve">, </w:t>
      </w:r>
      <w:r>
        <w:rPr>
          <w:rFonts w:ascii="Times New Roman" w:hAnsi="Times New Roman"/>
          <w:sz w:val="24"/>
          <w:szCs w:val="24"/>
        </w:rPr>
        <w:t>38</w:t>
      </w:r>
      <w:r w:rsidRPr="00D777B6">
        <w:rPr>
          <w:rFonts w:ascii="Times New Roman" w:hAnsi="Times New Roman"/>
          <w:sz w:val="24"/>
          <w:szCs w:val="24"/>
        </w:rPr>
        <w:t xml:space="preserve">  — количество выставок в отчетном году, в том числе международных, в которых принимали участие преподаватели и сотрудники, докторанты и аспиранты.</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Строки </w:t>
      </w:r>
      <w:r>
        <w:rPr>
          <w:rFonts w:ascii="Times New Roman" w:hAnsi="Times New Roman"/>
          <w:sz w:val="24"/>
          <w:szCs w:val="24"/>
        </w:rPr>
        <w:t>39</w:t>
      </w:r>
      <w:r w:rsidRPr="00D777B6">
        <w:rPr>
          <w:rFonts w:ascii="Times New Roman" w:hAnsi="Times New Roman"/>
          <w:sz w:val="24"/>
          <w:szCs w:val="24"/>
        </w:rPr>
        <w:t>, 4</w:t>
      </w:r>
      <w:r>
        <w:rPr>
          <w:rFonts w:ascii="Times New Roman" w:hAnsi="Times New Roman"/>
          <w:sz w:val="24"/>
          <w:szCs w:val="24"/>
        </w:rPr>
        <w:t>0</w:t>
      </w:r>
      <w:r w:rsidRPr="00D777B6">
        <w:rPr>
          <w:rFonts w:ascii="Times New Roman" w:hAnsi="Times New Roman"/>
          <w:sz w:val="24"/>
          <w:szCs w:val="24"/>
        </w:rPr>
        <w:t xml:space="preserve"> — количество экспонатов по результатам научных исследований и экспериментальных разработок, представленных преподавателями и сотрудниками, докторантами и аспирантами на выставках в отчетном году, в том числе международных.</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Строки 4</w:t>
      </w:r>
      <w:r>
        <w:rPr>
          <w:rFonts w:ascii="Times New Roman" w:hAnsi="Times New Roman"/>
          <w:sz w:val="24"/>
          <w:szCs w:val="24"/>
        </w:rPr>
        <w:t>1</w:t>
      </w:r>
      <w:r w:rsidRPr="00D777B6">
        <w:rPr>
          <w:rFonts w:ascii="Times New Roman" w:hAnsi="Times New Roman"/>
          <w:sz w:val="24"/>
          <w:szCs w:val="24"/>
        </w:rPr>
        <w:t>, 4</w:t>
      </w:r>
      <w:r>
        <w:rPr>
          <w:rFonts w:ascii="Times New Roman" w:hAnsi="Times New Roman"/>
          <w:sz w:val="24"/>
          <w:szCs w:val="24"/>
        </w:rPr>
        <w:t>2</w:t>
      </w:r>
      <w:r w:rsidRPr="00D777B6">
        <w:rPr>
          <w:rFonts w:ascii="Times New Roman" w:hAnsi="Times New Roman"/>
          <w:sz w:val="24"/>
          <w:szCs w:val="24"/>
        </w:rPr>
        <w:t xml:space="preserve"> — количество конференций в отчетном году, в том числе международных, в которых принимали участие преподаватели и сотрудники, докторанты и аспиранты.</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4</w:t>
      </w:r>
      <w:r>
        <w:rPr>
          <w:rFonts w:ascii="Times New Roman" w:hAnsi="Times New Roman"/>
          <w:sz w:val="24"/>
          <w:szCs w:val="24"/>
        </w:rPr>
        <w:t>3</w:t>
      </w:r>
      <w:r w:rsidRPr="00D777B6">
        <w:rPr>
          <w:rFonts w:ascii="Times New Roman" w:hAnsi="Times New Roman"/>
          <w:sz w:val="24"/>
          <w:szCs w:val="24"/>
        </w:rPr>
        <w:t xml:space="preserve"> — количество конференций с международным участием, проведенных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4</w:t>
      </w:r>
      <w:r>
        <w:rPr>
          <w:rFonts w:ascii="Times New Roman" w:hAnsi="Times New Roman"/>
          <w:sz w:val="24"/>
          <w:szCs w:val="24"/>
        </w:rPr>
        <w:t>4</w:t>
      </w:r>
      <w:r w:rsidRPr="00D777B6">
        <w:rPr>
          <w:rFonts w:ascii="Times New Roman" w:hAnsi="Times New Roman"/>
          <w:sz w:val="24"/>
          <w:szCs w:val="24"/>
        </w:rPr>
        <w:t xml:space="preserve"> — количество премий, наград, почетных дипломов, полученных преподавателями и сотрудниками, докторантами и аспирантами в отчетном году. Наименования премий и наград государственного и международного уровней в области науки, технологий и техники указываются в Пояснительной записке</w:t>
      </w:r>
      <w:r>
        <w:rPr>
          <w:rFonts w:ascii="Times New Roman" w:hAnsi="Times New Roman"/>
          <w:sz w:val="24"/>
          <w:szCs w:val="24"/>
        </w:rPr>
        <w:t xml:space="preserve"> </w:t>
      </w:r>
      <w:r w:rsidRPr="0008010C">
        <w:rPr>
          <w:rFonts w:ascii="Times New Roman" w:hAnsi="Times New Roman"/>
          <w:sz w:val="22"/>
          <w:szCs w:val="22"/>
        </w:rPr>
        <w:t>к отчету</w:t>
      </w:r>
      <w:r w:rsidRPr="00D777B6">
        <w:rPr>
          <w:rFonts w:ascii="Times New Roman" w:hAnsi="Times New Roman"/>
          <w:sz w:val="24"/>
          <w:szCs w:val="24"/>
        </w:rPr>
        <w:t>.</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4</w:t>
      </w:r>
      <w:r>
        <w:rPr>
          <w:rFonts w:ascii="Times New Roman" w:hAnsi="Times New Roman"/>
          <w:sz w:val="24"/>
          <w:szCs w:val="24"/>
        </w:rPr>
        <w:t>5</w:t>
      </w:r>
      <w:r w:rsidRPr="00D777B6">
        <w:rPr>
          <w:rFonts w:ascii="Times New Roman" w:hAnsi="Times New Roman"/>
          <w:sz w:val="24"/>
          <w:szCs w:val="24"/>
        </w:rPr>
        <w:t xml:space="preserve"> — численность иностранных ученых, работавших в отчетном году в подразделении.</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4</w:t>
      </w:r>
      <w:r>
        <w:rPr>
          <w:rFonts w:ascii="Times New Roman" w:hAnsi="Times New Roman"/>
          <w:sz w:val="24"/>
          <w:szCs w:val="24"/>
        </w:rPr>
        <w:t>6</w:t>
      </w:r>
      <w:r w:rsidRPr="00D777B6">
        <w:rPr>
          <w:rFonts w:ascii="Times New Roman" w:hAnsi="Times New Roman"/>
          <w:sz w:val="24"/>
          <w:szCs w:val="24"/>
        </w:rPr>
        <w:t xml:space="preserve"> — численность научных работников, направленных в отчетном году на работу в ведущие российские и международные научные и научно-образовательные организации.</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Строка 4</w:t>
      </w:r>
      <w:r>
        <w:rPr>
          <w:rFonts w:ascii="Times New Roman" w:hAnsi="Times New Roman"/>
          <w:sz w:val="24"/>
          <w:szCs w:val="24"/>
        </w:rPr>
        <w:t>7</w:t>
      </w:r>
      <w:r w:rsidRPr="00D777B6">
        <w:rPr>
          <w:rFonts w:ascii="Times New Roman" w:hAnsi="Times New Roman"/>
          <w:sz w:val="24"/>
          <w:szCs w:val="24"/>
        </w:rPr>
        <w:t xml:space="preserve"> — количество диссертаций на соискание ученой степени доктора наук, защищенных преподавателями</w:t>
      </w:r>
      <w:r>
        <w:rPr>
          <w:rFonts w:ascii="Times New Roman" w:hAnsi="Times New Roman"/>
          <w:sz w:val="24"/>
          <w:szCs w:val="24"/>
        </w:rPr>
        <w:t>,</w:t>
      </w:r>
      <w:r w:rsidRPr="00D777B6">
        <w:rPr>
          <w:rFonts w:ascii="Times New Roman" w:hAnsi="Times New Roman"/>
          <w:sz w:val="24"/>
          <w:szCs w:val="24"/>
        </w:rPr>
        <w:t xml:space="preserve"> сотрудниками и докторантами в отчетном году.</w:t>
      </w:r>
    </w:p>
    <w:p w:rsidR="00AE418F" w:rsidRPr="00D777B6" w:rsidRDefault="00AE418F" w:rsidP="001D2DE9">
      <w:pPr>
        <w:pStyle w:val="a5"/>
        <w:jc w:val="both"/>
        <w:rPr>
          <w:rFonts w:ascii="Times New Roman" w:hAnsi="Times New Roman"/>
          <w:sz w:val="24"/>
          <w:szCs w:val="24"/>
        </w:rPr>
      </w:pPr>
    </w:p>
    <w:p w:rsidR="00AE418F" w:rsidRPr="00D777B6"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Строка </w:t>
      </w:r>
      <w:r>
        <w:rPr>
          <w:rFonts w:ascii="Times New Roman" w:hAnsi="Times New Roman"/>
          <w:sz w:val="24"/>
          <w:szCs w:val="24"/>
        </w:rPr>
        <w:t>48</w:t>
      </w:r>
      <w:r w:rsidRPr="00D777B6">
        <w:rPr>
          <w:rFonts w:ascii="Times New Roman" w:hAnsi="Times New Roman"/>
          <w:sz w:val="24"/>
          <w:szCs w:val="24"/>
        </w:rPr>
        <w:t xml:space="preserve"> — количество диссертаций на соискание ученой степени кандидата наук, защищенных преподавателями</w:t>
      </w:r>
      <w:r>
        <w:rPr>
          <w:rFonts w:ascii="Times New Roman" w:hAnsi="Times New Roman"/>
          <w:sz w:val="24"/>
          <w:szCs w:val="24"/>
        </w:rPr>
        <w:t>,</w:t>
      </w:r>
      <w:r w:rsidRPr="00D777B6">
        <w:rPr>
          <w:rFonts w:ascii="Times New Roman" w:hAnsi="Times New Roman"/>
          <w:sz w:val="24"/>
          <w:szCs w:val="24"/>
        </w:rPr>
        <w:t xml:space="preserve"> сотрудниками и аспирантами в отчетном году.</w:t>
      </w:r>
    </w:p>
    <w:p w:rsidR="00AE418F" w:rsidRPr="00D777B6" w:rsidRDefault="00AE418F" w:rsidP="001D2DE9">
      <w:pPr>
        <w:pStyle w:val="a5"/>
        <w:jc w:val="both"/>
        <w:rPr>
          <w:rFonts w:ascii="Times New Roman" w:hAnsi="Times New Roman"/>
          <w:sz w:val="24"/>
          <w:szCs w:val="24"/>
        </w:rPr>
      </w:pPr>
    </w:p>
    <w:p w:rsidR="00AE418F" w:rsidRPr="00B91D8A" w:rsidRDefault="00AE418F" w:rsidP="001D2DE9">
      <w:pPr>
        <w:pStyle w:val="a5"/>
        <w:jc w:val="both"/>
        <w:rPr>
          <w:rFonts w:ascii="Times New Roman" w:hAnsi="Times New Roman"/>
          <w:sz w:val="24"/>
          <w:szCs w:val="24"/>
        </w:rPr>
      </w:pPr>
      <w:r w:rsidRPr="00D777B6">
        <w:rPr>
          <w:rFonts w:ascii="Times New Roman" w:hAnsi="Times New Roman"/>
          <w:sz w:val="24"/>
          <w:szCs w:val="24"/>
        </w:rPr>
        <w:t xml:space="preserve">Строка </w:t>
      </w:r>
      <w:r>
        <w:rPr>
          <w:rFonts w:ascii="Times New Roman" w:hAnsi="Times New Roman"/>
          <w:sz w:val="24"/>
          <w:szCs w:val="24"/>
        </w:rPr>
        <w:t>49</w:t>
      </w:r>
      <w:r w:rsidRPr="00D777B6">
        <w:rPr>
          <w:rFonts w:ascii="Times New Roman" w:hAnsi="Times New Roman"/>
          <w:sz w:val="24"/>
          <w:szCs w:val="24"/>
        </w:rPr>
        <w:t xml:space="preserve"> — численность обучавшихся по программам магистратуры, специалитета, аспирантуры, выполнивших итоговые квалификационные работы на базе </w:t>
      </w:r>
      <w:r w:rsidRPr="00B91D8A">
        <w:rPr>
          <w:rFonts w:ascii="Times New Roman" w:hAnsi="Times New Roman"/>
          <w:sz w:val="24"/>
          <w:szCs w:val="24"/>
        </w:rPr>
        <w:t>учебно-научных лабораторий.</w:t>
      </w:r>
    </w:p>
    <w:p w:rsidR="00AE418F" w:rsidRDefault="00AE418F" w:rsidP="001D2DE9">
      <w:pPr>
        <w:pStyle w:val="a5"/>
        <w:jc w:val="both"/>
        <w:rPr>
          <w:rFonts w:ascii="Times New Roman" w:hAnsi="Times New Roman"/>
          <w:sz w:val="24"/>
          <w:szCs w:val="24"/>
        </w:rPr>
      </w:pPr>
    </w:p>
    <w:p w:rsidR="00AE418F" w:rsidRDefault="00AE418F" w:rsidP="001D2DE9">
      <w:pPr>
        <w:pStyle w:val="a5"/>
        <w:jc w:val="both"/>
      </w:pPr>
    </w:p>
    <w:sectPr w:rsidR="00AE418F" w:rsidSect="000C0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3367"/>
    <w:multiLevelType w:val="hybridMultilevel"/>
    <w:tmpl w:val="96140A3E"/>
    <w:lvl w:ilvl="0" w:tplc="D144A07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2147DC"/>
    <w:multiLevelType w:val="hybridMultilevel"/>
    <w:tmpl w:val="10FE5BE2"/>
    <w:lvl w:ilvl="0" w:tplc="A8FC588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7341D4"/>
    <w:multiLevelType w:val="hybridMultilevel"/>
    <w:tmpl w:val="67E4F5DA"/>
    <w:lvl w:ilvl="0" w:tplc="7B7A95E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70"/>
    <w:rsid w:val="0008010C"/>
    <w:rsid w:val="00080D1D"/>
    <w:rsid w:val="000933AD"/>
    <w:rsid w:val="000C0BDB"/>
    <w:rsid w:val="000F6F4B"/>
    <w:rsid w:val="001049D8"/>
    <w:rsid w:val="0011272E"/>
    <w:rsid w:val="001D2DE9"/>
    <w:rsid w:val="001F0557"/>
    <w:rsid w:val="001F0AC9"/>
    <w:rsid w:val="00200B56"/>
    <w:rsid w:val="002527EE"/>
    <w:rsid w:val="002A48B7"/>
    <w:rsid w:val="002C7205"/>
    <w:rsid w:val="00322510"/>
    <w:rsid w:val="0032405C"/>
    <w:rsid w:val="00521B13"/>
    <w:rsid w:val="00591E01"/>
    <w:rsid w:val="005A036F"/>
    <w:rsid w:val="005C0A99"/>
    <w:rsid w:val="005C76D5"/>
    <w:rsid w:val="005E589A"/>
    <w:rsid w:val="00667BB5"/>
    <w:rsid w:val="006E0773"/>
    <w:rsid w:val="0076019A"/>
    <w:rsid w:val="0076247B"/>
    <w:rsid w:val="00796944"/>
    <w:rsid w:val="00797D70"/>
    <w:rsid w:val="007C44DC"/>
    <w:rsid w:val="0080487D"/>
    <w:rsid w:val="00823177"/>
    <w:rsid w:val="00837D22"/>
    <w:rsid w:val="00884F4B"/>
    <w:rsid w:val="008D5097"/>
    <w:rsid w:val="008F414B"/>
    <w:rsid w:val="0092464D"/>
    <w:rsid w:val="009464C7"/>
    <w:rsid w:val="00973759"/>
    <w:rsid w:val="009D0F3F"/>
    <w:rsid w:val="009D4503"/>
    <w:rsid w:val="00A93635"/>
    <w:rsid w:val="00AD57BF"/>
    <w:rsid w:val="00AE418F"/>
    <w:rsid w:val="00B10108"/>
    <w:rsid w:val="00B52DCF"/>
    <w:rsid w:val="00B632F8"/>
    <w:rsid w:val="00B74097"/>
    <w:rsid w:val="00B76BF1"/>
    <w:rsid w:val="00B91D8A"/>
    <w:rsid w:val="00BE7B64"/>
    <w:rsid w:val="00C16DCA"/>
    <w:rsid w:val="00C83115"/>
    <w:rsid w:val="00CC07FB"/>
    <w:rsid w:val="00CE2455"/>
    <w:rsid w:val="00CE34DC"/>
    <w:rsid w:val="00CF17B5"/>
    <w:rsid w:val="00D174F6"/>
    <w:rsid w:val="00D55A70"/>
    <w:rsid w:val="00D777B6"/>
    <w:rsid w:val="00DE52CC"/>
    <w:rsid w:val="00E020E4"/>
    <w:rsid w:val="00E61DE8"/>
    <w:rsid w:val="00EB3767"/>
    <w:rsid w:val="00EE6960"/>
    <w:rsid w:val="00EF3162"/>
    <w:rsid w:val="00F1509D"/>
    <w:rsid w:val="00F81430"/>
    <w:rsid w:val="00F84EE7"/>
    <w:rsid w:val="00FB2A0F"/>
    <w:rsid w:val="00FB7D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Целые данные табл"/>
    <w:basedOn w:val="Normal"/>
    <w:uiPriority w:val="99"/>
    <w:rsid w:val="00837D22"/>
    <w:pPr>
      <w:spacing w:after="0" w:line="240" w:lineRule="auto"/>
      <w:jc w:val="center"/>
    </w:pPr>
    <w:rPr>
      <w:rFonts w:ascii="Arial" w:hAnsi="Arial" w:cs="Arial"/>
      <w:sz w:val="20"/>
      <w:szCs w:val="20"/>
      <w:lang w:eastAsia="ru-RU"/>
    </w:rPr>
  </w:style>
  <w:style w:type="paragraph" w:customStyle="1" w:styleId="a0">
    <w:name w:val="Шаблон_заголовка"/>
    <w:basedOn w:val="Normal"/>
    <w:link w:val="a1"/>
    <w:uiPriority w:val="99"/>
    <w:rsid w:val="00837D22"/>
    <w:pPr>
      <w:spacing w:after="0" w:line="260" w:lineRule="exact"/>
      <w:jc w:val="center"/>
      <w:outlineLvl w:val="1"/>
    </w:pPr>
    <w:rPr>
      <w:rFonts w:ascii="Arial" w:hAnsi="Arial"/>
      <w:b/>
      <w:sz w:val="24"/>
      <w:szCs w:val="20"/>
      <w:lang w:eastAsia="ru-RU"/>
    </w:rPr>
  </w:style>
  <w:style w:type="paragraph" w:customStyle="1" w:styleId="a2">
    <w:name w:val="Текстовая часть табл"/>
    <w:basedOn w:val="Normal"/>
    <w:link w:val="a3"/>
    <w:uiPriority w:val="99"/>
    <w:rsid w:val="00837D22"/>
    <w:pPr>
      <w:spacing w:after="0" w:line="240" w:lineRule="auto"/>
      <w:ind w:left="57"/>
    </w:pPr>
    <w:rPr>
      <w:rFonts w:ascii="Arial" w:hAnsi="Arial"/>
      <w:sz w:val="20"/>
      <w:szCs w:val="20"/>
      <w:lang w:eastAsia="ru-RU"/>
    </w:rPr>
  </w:style>
  <w:style w:type="paragraph" w:customStyle="1" w:styleId="a4">
    <w:name w:val="Шапка_таблицы"/>
    <w:basedOn w:val="Normal"/>
    <w:uiPriority w:val="99"/>
    <w:rsid w:val="00837D22"/>
    <w:pPr>
      <w:spacing w:after="0" w:line="240" w:lineRule="auto"/>
      <w:jc w:val="center"/>
    </w:pPr>
    <w:rPr>
      <w:rFonts w:ascii="Arial" w:hAnsi="Arial" w:cs="Arial"/>
      <w:sz w:val="18"/>
      <w:szCs w:val="18"/>
      <w:lang w:eastAsia="ru-RU"/>
    </w:rPr>
  </w:style>
  <w:style w:type="paragraph" w:customStyle="1" w:styleId="a5">
    <w:name w:val="Номер_таблицы"/>
    <w:basedOn w:val="Normal"/>
    <w:link w:val="a6"/>
    <w:uiPriority w:val="99"/>
    <w:rsid w:val="00837D22"/>
    <w:pPr>
      <w:spacing w:after="0" w:line="240" w:lineRule="auto"/>
      <w:jc w:val="right"/>
    </w:pPr>
    <w:rPr>
      <w:rFonts w:ascii="Arial" w:hAnsi="Arial"/>
      <w:sz w:val="20"/>
      <w:szCs w:val="20"/>
      <w:lang w:eastAsia="ru-RU"/>
    </w:rPr>
  </w:style>
  <w:style w:type="character" w:customStyle="1" w:styleId="a3">
    <w:name w:val="Текстовая часть табл Знак"/>
    <w:link w:val="a2"/>
    <w:uiPriority w:val="99"/>
    <w:locked/>
    <w:rsid w:val="00837D22"/>
    <w:rPr>
      <w:rFonts w:ascii="Arial" w:hAnsi="Arial"/>
      <w:sz w:val="20"/>
      <w:lang w:eastAsia="ru-RU"/>
    </w:rPr>
  </w:style>
  <w:style w:type="character" w:customStyle="1" w:styleId="a1">
    <w:name w:val="Шаблон_заголовка Знак"/>
    <w:link w:val="a0"/>
    <w:uiPriority w:val="99"/>
    <w:locked/>
    <w:rsid w:val="00837D22"/>
    <w:rPr>
      <w:rFonts w:ascii="Arial" w:hAnsi="Arial"/>
      <w:b/>
      <w:sz w:val="24"/>
      <w:lang w:eastAsia="ru-RU"/>
    </w:rPr>
  </w:style>
  <w:style w:type="character" w:customStyle="1" w:styleId="a6">
    <w:name w:val="Номер_таблицы Знак"/>
    <w:link w:val="a5"/>
    <w:uiPriority w:val="99"/>
    <w:locked/>
    <w:rsid w:val="00837D22"/>
    <w:rPr>
      <w:rFonts w:ascii="Arial" w:hAnsi="Arial"/>
      <w:lang w:eastAsia="ru-RU"/>
    </w:rPr>
  </w:style>
  <w:style w:type="paragraph" w:styleId="BalloonText">
    <w:name w:val="Balloon Text"/>
    <w:basedOn w:val="Normal"/>
    <w:link w:val="BalloonTextChar"/>
    <w:uiPriority w:val="99"/>
    <w:semiHidden/>
    <w:rsid w:val="00E6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DE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1314</Words>
  <Characters>7493</Characters>
  <Application>Microsoft Office Outlook</Application>
  <DocSecurity>0</DocSecurity>
  <Lines>0</Lines>
  <Paragraphs>0</Paragraphs>
  <ScaleCrop>false</ScaleCrop>
  <Company>UdSU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Результативность научных исследований структурного подразделения  в 2017 году</dc:title>
  <dc:subject/>
  <dc:creator>Сергей Савинский Степанович</dc:creator>
  <cp:keywords/>
  <dc:description/>
  <cp:lastModifiedBy>dnn</cp:lastModifiedBy>
  <cp:revision>2</cp:revision>
  <cp:lastPrinted>2017-11-30T04:08:00Z</cp:lastPrinted>
  <dcterms:created xsi:type="dcterms:W3CDTF">2017-11-30T07:26:00Z</dcterms:created>
  <dcterms:modified xsi:type="dcterms:W3CDTF">2017-11-30T07:26:00Z</dcterms:modified>
</cp:coreProperties>
</file>